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20E44" w14:textId="77777777" w:rsidR="00084C2B" w:rsidRPr="00433706" w:rsidRDefault="00EC32DB" w:rsidP="00433706">
      <w:pPr>
        <w:spacing w:after="0"/>
        <w:ind w:firstLine="5400"/>
        <w:rPr>
          <w:rFonts w:asciiTheme="majorHAnsi" w:hAnsiTheme="majorHAnsi"/>
          <w:b/>
          <w:sz w:val="46"/>
          <w:szCs w:val="46"/>
        </w:rPr>
      </w:pPr>
      <w:r w:rsidRPr="00433706">
        <w:rPr>
          <w:rFonts w:asciiTheme="majorHAnsi" w:hAnsiTheme="majorHAnsi"/>
          <w:b/>
          <w:sz w:val="46"/>
          <w:szCs w:val="46"/>
        </w:rPr>
        <w:t>PRESS RELEASE</w:t>
      </w:r>
    </w:p>
    <w:p w14:paraId="7569EAAA" w14:textId="77777777" w:rsidR="00EC32DB" w:rsidRPr="00433706" w:rsidRDefault="00EC32DB" w:rsidP="00433706">
      <w:pPr>
        <w:spacing w:before="120"/>
        <w:ind w:firstLine="5400"/>
        <w:rPr>
          <w:rFonts w:asciiTheme="majorHAnsi" w:hAnsiTheme="majorHAnsi"/>
          <w:b/>
          <w:i/>
          <w:sz w:val="32"/>
          <w:szCs w:val="32"/>
        </w:rPr>
      </w:pPr>
      <w:r w:rsidRPr="00433706">
        <w:rPr>
          <w:rFonts w:asciiTheme="majorHAnsi" w:hAnsiTheme="majorHAnsi"/>
          <w:b/>
          <w:i/>
          <w:sz w:val="32"/>
          <w:szCs w:val="32"/>
        </w:rPr>
        <w:t>FOR IMMEDIATE RELEASE</w:t>
      </w:r>
    </w:p>
    <w:p w14:paraId="7B5C8327" w14:textId="2AF834C6" w:rsidR="00EC32DB" w:rsidRPr="00433706" w:rsidRDefault="00981938" w:rsidP="00EC32DB">
      <w:pPr>
        <w:contextualSpacing/>
        <w:rPr>
          <w:rFonts w:asciiTheme="majorHAnsi" w:hAnsiTheme="majorHAnsi"/>
        </w:rPr>
      </w:pPr>
      <w:r w:rsidRPr="00433706">
        <w:rPr>
          <w:rFonts w:asciiTheme="majorHAnsi" w:hAnsiTheme="majorHAnsi"/>
        </w:rPr>
        <w:t xml:space="preserve">Contact: </w:t>
      </w:r>
      <w:r w:rsidRPr="00433706">
        <w:rPr>
          <w:rFonts w:asciiTheme="majorHAnsi" w:hAnsiTheme="majorHAnsi"/>
        </w:rPr>
        <w:tab/>
      </w:r>
      <w:r w:rsidR="00433706" w:rsidRPr="00433706">
        <w:rPr>
          <w:rFonts w:asciiTheme="majorHAnsi" w:hAnsiTheme="majorHAnsi"/>
        </w:rPr>
        <w:t>Teresita Camacho-Gonsalves</w:t>
      </w:r>
    </w:p>
    <w:p w14:paraId="27205D3D" w14:textId="3F39CD71" w:rsidR="00EC32DB" w:rsidRPr="00433706" w:rsidRDefault="00981938" w:rsidP="00EC32DB">
      <w:pPr>
        <w:contextualSpacing/>
        <w:rPr>
          <w:rFonts w:asciiTheme="majorHAnsi" w:hAnsiTheme="majorHAnsi"/>
        </w:rPr>
      </w:pPr>
      <w:r w:rsidRPr="00433706">
        <w:rPr>
          <w:rFonts w:asciiTheme="majorHAnsi" w:hAnsiTheme="majorHAnsi"/>
        </w:rPr>
        <w:t xml:space="preserve">Title: </w:t>
      </w:r>
      <w:r w:rsidRPr="00433706">
        <w:rPr>
          <w:rFonts w:asciiTheme="majorHAnsi" w:hAnsiTheme="majorHAnsi"/>
        </w:rPr>
        <w:tab/>
      </w:r>
      <w:r w:rsidRPr="00433706">
        <w:rPr>
          <w:rFonts w:asciiTheme="majorHAnsi" w:hAnsiTheme="majorHAnsi"/>
        </w:rPr>
        <w:tab/>
      </w:r>
      <w:r w:rsidR="0092471E">
        <w:rPr>
          <w:rFonts w:asciiTheme="majorHAnsi" w:hAnsiTheme="majorHAnsi"/>
        </w:rPr>
        <w:t>Senior Research Specialist</w:t>
      </w:r>
    </w:p>
    <w:p w14:paraId="1FA5C08F" w14:textId="77777777" w:rsidR="00EC32DB" w:rsidRPr="00433706" w:rsidRDefault="00EC32DB" w:rsidP="00EC32DB">
      <w:pPr>
        <w:tabs>
          <w:tab w:val="left" w:pos="1170"/>
        </w:tabs>
        <w:contextualSpacing/>
        <w:rPr>
          <w:rFonts w:asciiTheme="majorHAnsi" w:hAnsiTheme="majorHAnsi"/>
        </w:rPr>
      </w:pPr>
      <w:r w:rsidRPr="00433706">
        <w:rPr>
          <w:rFonts w:asciiTheme="majorHAnsi" w:hAnsiTheme="majorHAnsi"/>
        </w:rPr>
        <w:t>Phone:</w:t>
      </w:r>
      <w:r w:rsidRPr="00433706">
        <w:rPr>
          <w:rFonts w:asciiTheme="majorHAnsi" w:hAnsiTheme="majorHAnsi"/>
        </w:rPr>
        <w:tab/>
      </w:r>
      <w:r w:rsidR="00981938" w:rsidRPr="00433706">
        <w:rPr>
          <w:rFonts w:asciiTheme="majorHAnsi" w:hAnsiTheme="majorHAnsi"/>
        </w:rPr>
        <w:tab/>
      </w:r>
      <w:r w:rsidR="003C0A54" w:rsidRPr="00433706">
        <w:rPr>
          <w:rFonts w:asciiTheme="majorHAnsi" w:hAnsiTheme="majorHAnsi"/>
        </w:rPr>
        <w:t>617-876-0426</w:t>
      </w:r>
    </w:p>
    <w:p w14:paraId="34D8E7CB" w14:textId="62C6A2B7" w:rsidR="00EC32DB" w:rsidRPr="00433706" w:rsidRDefault="00981938" w:rsidP="00EC32DB">
      <w:pPr>
        <w:tabs>
          <w:tab w:val="left" w:pos="1170"/>
        </w:tabs>
        <w:contextualSpacing/>
        <w:rPr>
          <w:rFonts w:asciiTheme="majorHAnsi" w:hAnsiTheme="majorHAnsi"/>
        </w:rPr>
      </w:pPr>
      <w:r w:rsidRPr="00433706">
        <w:rPr>
          <w:rFonts w:asciiTheme="majorHAnsi" w:hAnsiTheme="majorHAnsi"/>
        </w:rPr>
        <w:t xml:space="preserve">Email: </w:t>
      </w:r>
      <w:r w:rsidRPr="00433706">
        <w:rPr>
          <w:rFonts w:asciiTheme="majorHAnsi" w:hAnsiTheme="majorHAnsi"/>
        </w:rPr>
        <w:tab/>
      </w:r>
      <w:r w:rsidRPr="00433706">
        <w:rPr>
          <w:rFonts w:asciiTheme="majorHAnsi" w:hAnsiTheme="majorHAnsi"/>
        </w:rPr>
        <w:tab/>
      </w:r>
      <w:r w:rsidR="00433706" w:rsidRPr="00433706">
        <w:rPr>
          <w:rFonts w:asciiTheme="majorHAnsi" w:hAnsiTheme="majorHAnsi"/>
        </w:rPr>
        <w:t>tcamacho</w:t>
      </w:r>
      <w:r w:rsidRPr="00433706">
        <w:rPr>
          <w:rFonts w:asciiTheme="majorHAnsi" w:hAnsiTheme="majorHAnsi"/>
        </w:rPr>
        <w:t>@</w:t>
      </w:r>
      <w:r w:rsidR="003C0A54" w:rsidRPr="00433706">
        <w:rPr>
          <w:rFonts w:asciiTheme="majorHAnsi" w:hAnsiTheme="majorHAnsi"/>
        </w:rPr>
        <w:t>hsri.org</w:t>
      </w:r>
    </w:p>
    <w:p w14:paraId="00413948" w14:textId="77777777" w:rsidR="00EC32DB" w:rsidRDefault="00EC32DB" w:rsidP="00EC32DB">
      <w:pPr>
        <w:tabs>
          <w:tab w:val="left" w:pos="1170"/>
        </w:tabs>
        <w:contextualSpacing/>
      </w:pPr>
    </w:p>
    <w:p w14:paraId="613F2D29" w14:textId="4FC7C510" w:rsidR="004234EB" w:rsidRPr="009A62B5" w:rsidRDefault="00433706" w:rsidP="004234EB">
      <w:pPr>
        <w:spacing w:line="240" w:lineRule="auto"/>
        <w:jc w:val="center"/>
        <w:rPr>
          <w:b/>
          <w:sz w:val="42"/>
          <w:szCs w:val="42"/>
        </w:rPr>
      </w:pPr>
      <w:r>
        <w:rPr>
          <w:b/>
          <w:sz w:val="42"/>
          <w:szCs w:val="42"/>
        </w:rPr>
        <w:t xml:space="preserve">New National Center to Support </w:t>
      </w:r>
      <w:r w:rsidR="00BA7014">
        <w:rPr>
          <w:b/>
          <w:sz w:val="42"/>
          <w:szCs w:val="42"/>
        </w:rPr>
        <w:t>T</w:t>
      </w:r>
      <w:r w:rsidR="00BA7014" w:rsidRPr="00BA7014">
        <w:rPr>
          <w:b/>
          <w:sz w:val="42"/>
          <w:szCs w:val="42"/>
        </w:rPr>
        <w:t>imely</w:t>
      </w:r>
      <w:r w:rsidR="00BA7014">
        <w:rPr>
          <w:b/>
          <w:sz w:val="42"/>
          <w:szCs w:val="42"/>
        </w:rPr>
        <w:t xml:space="preserve">, Coordinated Services for </w:t>
      </w:r>
      <w:r>
        <w:rPr>
          <w:b/>
          <w:sz w:val="42"/>
          <w:szCs w:val="42"/>
        </w:rPr>
        <w:t xml:space="preserve">Brain Injury </w:t>
      </w:r>
    </w:p>
    <w:p w14:paraId="5C717CF1" w14:textId="7F7E97AB" w:rsidR="00D05FEF" w:rsidRDefault="000417E5" w:rsidP="00433706">
      <w:r>
        <w:t>CAMBRIDGE</w:t>
      </w:r>
      <w:r w:rsidR="00EC32DB" w:rsidRPr="00F167F6">
        <w:t xml:space="preserve">, </w:t>
      </w:r>
      <w:r w:rsidR="003C0A54">
        <w:t>Massachusetts</w:t>
      </w:r>
      <w:r w:rsidR="009A62B5" w:rsidRPr="00F167F6">
        <w:t xml:space="preserve">, </w:t>
      </w:r>
      <w:r w:rsidR="00433706">
        <w:t xml:space="preserve">October </w:t>
      </w:r>
      <w:r w:rsidR="00B061F4">
        <w:t>28</w:t>
      </w:r>
      <w:r w:rsidR="00433706">
        <w:t>, 2019</w:t>
      </w:r>
      <w:r w:rsidR="009A62B5" w:rsidRPr="00F167F6">
        <w:t xml:space="preserve"> </w:t>
      </w:r>
      <w:r w:rsidR="003C0A54">
        <w:t>–</w:t>
      </w:r>
      <w:r w:rsidR="009A62B5" w:rsidRPr="00F167F6">
        <w:t xml:space="preserve"> </w:t>
      </w:r>
      <w:bookmarkStart w:id="0" w:name="_GoBack"/>
      <w:r w:rsidR="00433706" w:rsidRPr="00433706">
        <w:t xml:space="preserve">The Administration for Community Living (ACL) announced the launch of the </w:t>
      </w:r>
      <w:bookmarkStart w:id="1" w:name="_Hlk22128015"/>
      <w:r w:rsidR="00DE6104">
        <w:t>Traumatic Brain Injury (TBI) Technical Assistance and Resource Center</w:t>
      </w:r>
      <w:bookmarkEnd w:id="1"/>
      <w:r w:rsidR="009244BE">
        <w:t>.</w:t>
      </w:r>
      <w:r w:rsidR="00D05FEF">
        <w:t xml:space="preserve"> </w:t>
      </w:r>
      <w:r w:rsidR="00433706">
        <w:t>T</w:t>
      </w:r>
      <w:r w:rsidR="00433706" w:rsidRPr="00433706">
        <w:t>he Human Services Research Institute (HSRI)</w:t>
      </w:r>
      <w:r w:rsidR="00433706">
        <w:t xml:space="preserve"> will administer the new </w:t>
      </w:r>
      <w:r w:rsidR="0092471E">
        <w:t>c</w:t>
      </w:r>
      <w:r w:rsidR="00433706">
        <w:t>enter</w:t>
      </w:r>
      <w:r w:rsidR="00433706" w:rsidRPr="00433706">
        <w:t xml:space="preserve"> </w:t>
      </w:r>
      <w:r w:rsidR="00BE0F93">
        <w:t xml:space="preserve">along with </w:t>
      </w:r>
      <w:r w:rsidR="005F7E48">
        <w:t>its</w:t>
      </w:r>
      <w:r w:rsidR="00BE0F93">
        <w:t xml:space="preserve"> partners </w:t>
      </w:r>
      <w:r w:rsidR="00433706" w:rsidRPr="00433706">
        <w:t xml:space="preserve">from </w:t>
      </w:r>
      <w:r w:rsidR="00D05FEF">
        <w:t>t</w:t>
      </w:r>
      <w:r w:rsidR="00433706" w:rsidRPr="00433706">
        <w:t>he National Association of State Head Injury Administrators (NASHIA</w:t>
      </w:r>
      <w:r w:rsidR="00D05FEF">
        <w:t>)</w:t>
      </w:r>
      <w:r w:rsidR="003E3769">
        <w:t xml:space="preserve"> and a </w:t>
      </w:r>
      <w:r w:rsidR="000013C3">
        <w:t>group of</w:t>
      </w:r>
      <w:r w:rsidR="003E3769">
        <w:t xml:space="preserve"> subject matter experts</w:t>
      </w:r>
      <w:r w:rsidR="009F03EC">
        <w:t>,</w:t>
      </w:r>
      <w:r w:rsidR="00351B6B">
        <w:t xml:space="preserve"> </w:t>
      </w:r>
      <w:r w:rsidR="005F7E48">
        <w:t>including</w:t>
      </w:r>
      <w:r w:rsidR="00351B6B">
        <w:t xml:space="preserve"> people with lived experience of TBI</w:t>
      </w:r>
      <w:r w:rsidR="00433706" w:rsidRPr="00433706">
        <w:t>.</w:t>
      </w:r>
      <w:r w:rsidR="00D05FEF">
        <w:t xml:space="preserve"> </w:t>
      </w:r>
    </w:p>
    <w:bookmarkEnd w:id="0"/>
    <w:p w14:paraId="2720EC5B" w14:textId="003731F1" w:rsidR="00D05FEF" w:rsidRDefault="00D05FEF" w:rsidP="00433706">
      <w:r>
        <w:t xml:space="preserve">The aim of the </w:t>
      </w:r>
      <w:r w:rsidR="009F03EC">
        <w:t xml:space="preserve">center </w:t>
      </w:r>
      <w:r>
        <w:t xml:space="preserve">is to help </w:t>
      </w:r>
      <w:r w:rsidRPr="00D05FEF">
        <w:t>states promote access to</w:t>
      </w:r>
      <w:r w:rsidR="002E2A21">
        <w:t xml:space="preserve"> integrated, coordinated</w:t>
      </w:r>
      <w:r w:rsidRPr="00D05FEF">
        <w:t xml:space="preserve"> services and supports </w:t>
      </w:r>
      <w:r w:rsidR="002E2A21">
        <w:t>for</w:t>
      </w:r>
      <w:r w:rsidRPr="00D05FEF">
        <w:t xml:space="preserve"> people who have sustained </w:t>
      </w:r>
      <w:r w:rsidR="002E2A21">
        <w:t xml:space="preserve">a TBI, </w:t>
      </w:r>
      <w:r w:rsidR="00BA7014">
        <w:t xml:space="preserve">their families, and </w:t>
      </w:r>
      <w:r w:rsidRPr="00D05FEF">
        <w:t>caregivers</w:t>
      </w:r>
      <w:r w:rsidR="002E2A21">
        <w:t xml:space="preserve">. These services and supports will encourage both </w:t>
      </w:r>
      <w:r w:rsidRPr="00D05FEF">
        <w:t xml:space="preserve">community inclusion and </w:t>
      </w:r>
      <w:r w:rsidR="00D9734B">
        <w:t xml:space="preserve">the </w:t>
      </w:r>
      <w:r w:rsidR="002E2A21">
        <w:t xml:space="preserve">personal </w:t>
      </w:r>
      <w:r w:rsidRPr="00D05FEF">
        <w:t>independence</w:t>
      </w:r>
      <w:r w:rsidR="00D9734B">
        <w:t xml:space="preserve"> of </w:t>
      </w:r>
      <w:r w:rsidR="002E2A21">
        <w:t>people with TBI.</w:t>
      </w:r>
    </w:p>
    <w:p w14:paraId="76747E65" w14:textId="09C52E81" w:rsidR="00433706" w:rsidRPr="00433706" w:rsidRDefault="00D05FEF" w:rsidP="00433706">
      <w:r>
        <w:t xml:space="preserve">In addition to providing program support </w:t>
      </w:r>
      <w:r w:rsidR="00002B80">
        <w:t xml:space="preserve">to ACL </w:t>
      </w:r>
      <w:r>
        <w:t>and technical assistance to ACL’s TBI State Partnership program grantees, the Center will also develop</w:t>
      </w:r>
      <w:r w:rsidR="0092471E">
        <w:t xml:space="preserve"> and compile</w:t>
      </w:r>
      <w:r>
        <w:t xml:space="preserve"> resources </w:t>
      </w:r>
      <w:r w:rsidR="002E2A21">
        <w:t xml:space="preserve">that will be publicly available. </w:t>
      </w:r>
    </w:p>
    <w:p w14:paraId="4EEAFEEC" w14:textId="13484FC6" w:rsidR="00A1473E" w:rsidRDefault="00A1473E" w:rsidP="00A1473E">
      <w:pPr>
        <w:rPr>
          <w:color w:val="auto"/>
        </w:rPr>
      </w:pPr>
      <w:r w:rsidRPr="00A86903">
        <w:t>“Timely access to proper interventions and community services can often lessen the impact of TBI on people’s lives. But TBI has a very complex nature that can make this a challenge. States often serve individuals living with brain injury through multiple programs—Medicaid, vocational rehabilitation, employment, education, mental health, substance abuse, long-term care, and more,</w:t>
      </w:r>
      <w:r w:rsidR="009F285C">
        <w:t>”</w:t>
      </w:r>
      <w:r w:rsidRPr="00A86903">
        <w:t xml:space="preserve">  said Rebeccah Wolfkiel, executive director </w:t>
      </w:r>
      <w:r w:rsidRPr="00A86903">
        <w:lastRenderedPageBreak/>
        <w:t>of NASHIA. Coordination between state programs is essential and the HSRI/NASHIA team has experience helping states to leverage existing resources.</w:t>
      </w:r>
    </w:p>
    <w:p w14:paraId="4AAF216C" w14:textId="5D60C89D" w:rsidR="00433706" w:rsidRDefault="00A1473E" w:rsidP="00433706">
      <w:r w:rsidDel="00A1473E">
        <w:t xml:space="preserve"> </w:t>
      </w:r>
      <w:r w:rsidR="00BA7014">
        <w:t>“</w:t>
      </w:r>
      <w:r w:rsidR="007A5C0F">
        <w:t xml:space="preserve">By pooling our collective knowledge of TBI and </w:t>
      </w:r>
      <w:r w:rsidR="007A5C0F" w:rsidRPr="007A5C0F">
        <w:t>person-centered planning and implementation</w:t>
      </w:r>
      <w:r w:rsidR="007A5C0F">
        <w:t xml:space="preserve">, </w:t>
      </w:r>
      <w:r w:rsidR="00BA7014">
        <w:t>the goal is to</w:t>
      </w:r>
      <w:r w:rsidR="007A5C0F">
        <w:t xml:space="preserve"> help states develop</w:t>
      </w:r>
      <w:r w:rsidR="007A5C0F" w:rsidRPr="007A5C0F">
        <w:t xml:space="preserve"> strong and sophisticated state TBI infrastructure</w:t>
      </w:r>
      <w:r w:rsidR="00EC2398">
        <w:t>s that</w:t>
      </w:r>
      <w:r w:rsidR="0092471E">
        <w:t xml:space="preserve"> provide timely access to services and</w:t>
      </w:r>
      <w:r w:rsidR="00EC2398">
        <w:t xml:space="preserve"> </w:t>
      </w:r>
      <w:r w:rsidR="00EC2398" w:rsidRPr="00EC2398">
        <w:t xml:space="preserve">empower </w:t>
      </w:r>
      <w:r w:rsidR="00EC2398">
        <w:t>people</w:t>
      </w:r>
      <w:r w:rsidR="00EC2398" w:rsidRPr="00EC2398">
        <w:t xml:space="preserve"> to live the lives that are meaningful to </w:t>
      </w:r>
      <w:r w:rsidR="005F7E48">
        <w:t>them,”</w:t>
      </w:r>
      <w:r w:rsidR="009F03EC">
        <w:t xml:space="preserve"> </w:t>
      </w:r>
      <w:r w:rsidR="005F7E48">
        <w:t xml:space="preserve">said Teresita Camacho-Gonsalves, </w:t>
      </w:r>
      <w:r w:rsidR="009F03EC">
        <w:t xml:space="preserve">a senior research </w:t>
      </w:r>
      <w:r w:rsidR="001A2FC2">
        <w:t>associate</w:t>
      </w:r>
      <w:r w:rsidR="009F03EC">
        <w:t xml:space="preserve"> at HSRI and project director for the new </w:t>
      </w:r>
      <w:r w:rsidR="00BF6DF9">
        <w:t>c</w:t>
      </w:r>
      <w:r w:rsidR="009F03EC">
        <w:t>enter.</w:t>
      </w:r>
    </w:p>
    <w:p w14:paraId="7EEA53E3" w14:textId="160745BA" w:rsidR="00EC2398" w:rsidRDefault="0092471E" w:rsidP="00EC2398">
      <w:r>
        <w:t xml:space="preserve">Interstate collaboration is a hallmark of the ACL’s TBI State Partnership Program. </w:t>
      </w:r>
      <w:r w:rsidR="00EC2398">
        <w:t xml:space="preserve">Under </w:t>
      </w:r>
      <w:r>
        <w:t>the</w:t>
      </w:r>
      <w:r w:rsidR="00EC2398">
        <w:t xml:space="preserve"> current funding cycle, ACL is funding </w:t>
      </w:r>
      <w:r w:rsidR="00B3674F">
        <w:t xml:space="preserve">27 </w:t>
      </w:r>
      <w:r w:rsidR="00EC2398">
        <w:t xml:space="preserve">grantees through the </w:t>
      </w:r>
      <w:r>
        <w:t>program</w:t>
      </w:r>
      <w:r w:rsidR="00A86903">
        <w:t xml:space="preserve"> with some states funded </w:t>
      </w:r>
      <w:r w:rsidR="00EC2398">
        <w:t>as “Mentor States</w:t>
      </w:r>
      <w:r w:rsidR="00B061F4">
        <w:t>.</w:t>
      </w:r>
      <w:r>
        <w:t>”</w:t>
      </w:r>
      <w:r w:rsidR="00B061F4">
        <w:t xml:space="preserve"> </w:t>
      </w:r>
      <w:r w:rsidR="00BA7014">
        <w:t xml:space="preserve">The new </w:t>
      </w:r>
      <w:bookmarkStart w:id="2" w:name="_Hlk22128081"/>
      <w:r w:rsidR="00DE6104">
        <w:t>TBI Technical Assistance and Resource Center</w:t>
      </w:r>
      <w:r w:rsidR="005F7E48">
        <w:t xml:space="preserve"> </w:t>
      </w:r>
      <w:bookmarkEnd w:id="2"/>
      <w:r w:rsidR="00BA7014">
        <w:t xml:space="preserve">will assist these collaborations and enhance the efforts to </w:t>
      </w:r>
      <w:r w:rsidR="00BA7014" w:rsidRPr="00BA7014">
        <w:t xml:space="preserve">maximize the </w:t>
      </w:r>
      <w:r w:rsidR="00BA7014">
        <w:t>program’s</w:t>
      </w:r>
      <w:r w:rsidR="00BA7014" w:rsidRPr="00BA7014">
        <w:t xml:space="preserve"> impact nationally</w:t>
      </w:r>
      <w:r w:rsidR="00BA7014">
        <w:t>.</w:t>
      </w:r>
      <w:r w:rsidR="00EC2398">
        <w:t xml:space="preserve"> </w:t>
      </w:r>
    </w:p>
    <w:p w14:paraId="4A036124" w14:textId="77777777" w:rsidR="00EF1708" w:rsidRPr="00F167F6" w:rsidRDefault="00EF1708" w:rsidP="00EF1708">
      <w:pPr>
        <w:rPr>
          <w:b/>
        </w:rPr>
      </w:pPr>
      <w:r w:rsidRPr="00F167F6">
        <w:rPr>
          <w:b/>
        </w:rPr>
        <w:t xml:space="preserve">About </w:t>
      </w:r>
      <w:r>
        <w:rPr>
          <w:b/>
        </w:rPr>
        <w:t>HSRI</w:t>
      </w:r>
    </w:p>
    <w:p w14:paraId="7372978B" w14:textId="0EA91EF5" w:rsidR="005B73DE" w:rsidRPr="003C0A54" w:rsidRDefault="00BA7014" w:rsidP="005B73DE">
      <w:r w:rsidRPr="00BA7014">
        <w:t>The Human Services Research Institute (</w:t>
      </w:r>
      <w:hyperlink r:id="rId8" w:history="1">
        <w:r w:rsidRPr="00BA7014">
          <w:rPr>
            <w:rStyle w:val="Hyperlink"/>
          </w:rPr>
          <w:t>www.hsri.org</w:t>
        </w:r>
      </w:hyperlink>
      <w:r w:rsidRPr="00BA7014">
        <w:t>) is a nonprofit, mission-driven organization that works with government agencies and others to improve health and human services and systems, enhance the quality of data to guide policy, and engage stakeholders to effect meaningful systems change.</w:t>
      </w:r>
    </w:p>
    <w:p w14:paraId="1E1F60FA" w14:textId="77777777" w:rsidR="003C0A54" w:rsidRPr="003C0A54" w:rsidRDefault="0044476C" w:rsidP="000013C3">
      <w:pPr>
        <w:spacing w:after="0"/>
      </w:pPr>
      <w:r>
        <w:t>Visit the HSRI website for more HSRI news.</w:t>
      </w:r>
    </w:p>
    <w:p w14:paraId="636B251A" w14:textId="644374A1" w:rsidR="003C0A54" w:rsidRDefault="00916C74" w:rsidP="000013C3">
      <w:pPr>
        <w:spacing w:before="120"/>
        <w:jc w:val="center"/>
      </w:pPr>
      <w:hyperlink r:id="rId9" w:history="1">
        <w:r w:rsidR="00BD5EDE" w:rsidRPr="00FF5883">
          <w:rPr>
            <w:rStyle w:val="Hyperlink"/>
          </w:rPr>
          <w:t>www.hsri.org</w:t>
        </w:r>
      </w:hyperlink>
    </w:p>
    <w:p w14:paraId="0ADE406C" w14:textId="2A1E4D7C" w:rsidR="00BD5EDE" w:rsidRDefault="00BD5EDE" w:rsidP="00BD5EDE">
      <w:pPr>
        <w:rPr>
          <w:b/>
        </w:rPr>
      </w:pPr>
      <w:r w:rsidRPr="00F167F6">
        <w:rPr>
          <w:b/>
        </w:rPr>
        <w:t xml:space="preserve">About </w:t>
      </w:r>
      <w:r>
        <w:rPr>
          <w:b/>
        </w:rPr>
        <w:t>NASHIA</w:t>
      </w:r>
    </w:p>
    <w:p w14:paraId="678F4A83" w14:textId="2FE7DC51" w:rsidR="00D63457" w:rsidRPr="00F167F6" w:rsidRDefault="00D63457" w:rsidP="000013C3">
      <w:pPr>
        <w:spacing w:after="120"/>
        <w:rPr>
          <w:b/>
        </w:rPr>
      </w:pPr>
      <w:r>
        <w:t>T</w:t>
      </w:r>
      <w:r w:rsidRPr="00D63457">
        <w:t xml:space="preserve">he National Association of State Head Injury Administrators </w:t>
      </w:r>
      <w:r>
        <w:t>(NASHIA) is</w:t>
      </w:r>
      <w:r w:rsidRPr="00E42F6C">
        <w:t xml:space="preserve"> the </w:t>
      </w:r>
      <w:r w:rsidRPr="00E07C05">
        <w:t>only</w:t>
      </w:r>
      <w:r w:rsidRPr="00E42F6C">
        <w:t xml:space="preserve"> national voluntary membership organization established by </w:t>
      </w:r>
      <w:r>
        <w:t>s</w:t>
      </w:r>
      <w:r w:rsidRPr="00E42F6C">
        <w:t>tate government employees to assist with planning, implementation and administration of public programs and services for individuals with brain injury and their families.</w:t>
      </w:r>
    </w:p>
    <w:p w14:paraId="6AAF8EA4" w14:textId="5B108C21" w:rsidR="00BD5EDE" w:rsidRDefault="00D63457" w:rsidP="000013C3">
      <w:pPr>
        <w:spacing w:after="0"/>
      </w:pPr>
      <w:r>
        <w:t>Visit the NASHIA website for more information.</w:t>
      </w:r>
    </w:p>
    <w:p w14:paraId="32BE5DC2" w14:textId="252D23EB" w:rsidR="00981938" w:rsidRDefault="00916C74" w:rsidP="005B73DE">
      <w:pPr>
        <w:jc w:val="center"/>
      </w:pPr>
      <w:hyperlink r:id="rId10" w:history="1">
        <w:r w:rsidR="00D63457">
          <w:rPr>
            <w:rStyle w:val="Hyperlink"/>
          </w:rPr>
          <w:t>www.nashia.org</w:t>
        </w:r>
      </w:hyperlink>
      <w:r w:rsidR="000013C3">
        <w:br/>
      </w:r>
      <w:r w:rsidR="003C0A54" w:rsidRPr="003C0A54">
        <w:t>###</w:t>
      </w:r>
    </w:p>
    <w:sectPr w:rsidR="0098193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AFDBF" w14:textId="77777777" w:rsidR="00916C74" w:rsidRDefault="00916C74" w:rsidP="00EC32DB">
      <w:pPr>
        <w:spacing w:before="0" w:after="0" w:line="240" w:lineRule="auto"/>
      </w:pPr>
      <w:r>
        <w:separator/>
      </w:r>
    </w:p>
  </w:endnote>
  <w:endnote w:type="continuationSeparator" w:id="0">
    <w:p w14:paraId="116E33AD" w14:textId="77777777" w:rsidR="00916C74" w:rsidRDefault="00916C74" w:rsidP="00EC32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384B" w14:textId="77777777" w:rsidR="00916C74" w:rsidRDefault="00916C74" w:rsidP="00EC32DB">
      <w:pPr>
        <w:spacing w:before="0" w:after="0" w:line="240" w:lineRule="auto"/>
      </w:pPr>
      <w:r>
        <w:separator/>
      </w:r>
    </w:p>
  </w:footnote>
  <w:footnote w:type="continuationSeparator" w:id="0">
    <w:p w14:paraId="67FCC9F0" w14:textId="77777777" w:rsidR="00916C74" w:rsidRDefault="00916C74" w:rsidP="00EC32D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3400" w14:textId="77777777" w:rsidR="00EC32DB" w:rsidRDefault="003C0A54" w:rsidP="0044476C">
    <w:pPr>
      <w:pStyle w:val="Header"/>
      <w:spacing w:after="240"/>
    </w:pPr>
    <w:r>
      <w:rPr>
        <w:noProof/>
      </w:rPr>
      <w:drawing>
        <wp:inline distT="0" distB="0" distL="0" distR="0" wp14:anchorId="3E9B8D5C" wp14:editId="708AD5AB">
          <wp:extent cx="3603699"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ri-logo_logotype-black-white_bkg.png"/>
                  <pic:cNvPicPr/>
                </pic:nvPicPr>
                <pic:blipFill>
                  <a:blip r:embed="rId1">
                    <a:extLst>
                      <a:ext uri="{28A0092B-C50C-407E-A947-70E740481C1C}">
                        <a14:useLocalDpi xmlns:a14="http://schemas.microsoft.com/office/drawing/2010/main" val="0"/>
                      </a:ext>
                    </a:extLst>
                  </a:blip>
                  <a:stretch>
                    <a:fillRect/>
                  </a:stretch>
                </pic:blipFill>
                <pic:spPr>
                  <a:xfrm>
                    <a:off x="0" y="0"/>
                    <a:ext cx="3603699"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F81"/>
    <w:multiLevelType w:val="hybridMultilevel"/>
    <w:tmpl w:val="D8C6A9F8"/>
    <w:lvl w:ilvl="0" w:tplc="3DB6FCE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43A8B"/>
    <w:multiLevelType w:val="hybridMultilevel"/>
    <w:tmpl w:val="2D2C7A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B013692"/>
    <w:multiLevelType w:val="hybridMultilevel"/>
    <w:tmpl w:val="667C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63675"/>
    <w:multiLevelType w:val="hybridMultilevel"/>
    <w:tmpl w:val="B648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DB"/>
    <w:rsid w:val="000013C3"/>
    <w:rsid w:val="00002B80"/>
    <w:rsid w:val="00004A7C"/>
    <w:rsid w:val="000076D3"/>
    <w:rsid w:val="0001446B"/>
    <w:rsid w:val="000241B1"/>
    <w:rsid w:val="00040B55"/>
    <w:rsid w:val="000416B6"/>
    <w:rsid w:val="000417E5"/>
    <w:rsid w:val="00084C2B"/>
    <w:rsid w:val="00084E84"/>
    <w:rsid w:val="00090819"/>
    <w:rsid w:val="00093091"/>
    <w:rsid w:val="000A1651"/>
    <w:rsid w:val="000B642E"/>
    <w:rsid w:val="000E1E0F"/>
    <w:rsid w:val="000E323F"/>
    <w:rsid w:val="000F1BD2"/>
    <w:rsid w:val="00117688"/>
    <w:rsid w:val="00126A24"/>
    <w:rsid w:val="00137371"/>
    <w:rsid w:val="00147C63"/>
    <w:rsid w:val="00161C44"/>
    <w:rsid w:val="001918FF"/>
    <w:rsid w:val="00195CFF"/>
    <w:rsid w:val="001A2FC2"/>
    <w:rsid w:val="001A3A83"/>
    <w:rsid w:val="001C7B77"/>
    <w:rsid w:val="001E32DC"/>
    <w:rsid w:val="001E5834"/>
    <w:rsid w:val="001F0CFB"/>
    <w:rsid w:val="001F4C06"/>
    <w:rsid w:val="00212506"/>
    <w:rsid w:val="00241DB2"/>
    <w:rsid w:val="00255598"/>
    <w:rsid w:val="0026024B"/>
    <w:rsid w:val="00260AA6"/>
    <w:rsid w:val="002665A2"/>
    <w:rsid w:val="00267556"/>
    <w:rsid w:val="00273B02"/>
    <w:rsid w:val="00276AFA"/>
    <w:rsid w:val="002B15A9"/>
    <w:rsid w:val="002C3DCA"/>
    <w:rsid w:val="002D7AAA"/>
    <w:rsid w:val="002E2A21"/>
    <w:rsid w:val="002E3CB6"/>
    <w:rsid w:val="00307034"/>
    <w:rsid w:val="003203DC"/>
    <w:rsid w:val="00351B6B"/>
    <w:rsid w:val="00382E26"/>
    <w:rsid w:val="0039433B"/>
    <w:rsid w:val="00397D60"/>
    <w:rsid w:val="003A4DBB"/>
    <w:rsid w:val="003B77FC"/>
    <w:rsid w:val="003C0A54"/>
    <w:rsid w:val="003D4FF0"/>
    <w:rsid w:val="003E3769"/>
    <w:rsid w:val="003E7530"/>
    <w:rsid w:val="003F0ACF"/>
    <w:rsid w:val="004234EB"/>
    <w:rsid w:val="0042460E"/>
    <w:rsid w:val="0043265C"/>
    <w:rsid w:val="00433706"/>
    <w:rsid w:val="0044476C"/>
    <w:rsid w:val="0044606C"/>
    <w:rsid w:val="004B1DBC"/>
    <w:rsid w:val="004C72EB"/>
    <w:rsid w:val="0050651D"/>
    <w:rsid w:val="0051576D"/>
    <w:rsid w:val="00534E5F"/>
    <w:rsid w:val="00546357"/>
    <w:rsid w:val="005B0D0B"/>
    <w:rsid w:val="005B73DE"/>
    <w:rsid w:val="005C2492"/>
    <w:rsid w:val="005C540D"/>
    <w:rsid w:val="005E37B3"/>
    <w:rsid w:val="005E3A83"/>
    <w:rsid w:val="005F7E48"/>
    <w:rsid w:val="00617F1D"/>
    <w:rsid w:val="006354FD"/>
    <w:rsid w:val="00645706"/>
    <w:rsid w:val="00656039"/>
    <w:rsid w:val="0068325B"/>
    <w:rsid w:val="006860B8"/>
    <w:rsid w:val="006A0E00"/>
    <w:rsid w:val="006A6DB9"/>
    <w:rsid w:val="006C51F8"/>
    <w:rsid w:val="006C5512"/>
    <w:rsid w:val="006C7335"/>
    <w:rsid w:val="007673A2"/>
    <w:rsid w:val="00796004"/>
    <w:rsid w:val="007A5C0F"/>
    <w:rsid w:val="007B05A6"/>
    <w:rsid w:val="007C18C1"/>
    <w:rsid w:val="007F1B55"/>
    <w:rsid w:val="00806BA2"/>
    <w:rsid w:val="008206CB"/>
    <w:rsid w:val="008308C2"/>
    <w:rsid w:val="008374E0"/>
    <w:rsid w:val="00842CC6"/>
    <w:rsid w:val="00870FFE"/>
    <w:rsid w:val="00873FEA"/>
    <w:rsid w:val="00876A13"/>
    <w:rsid w:val="0089332E"/>
    <w:rsid w:val="008A3195"/>
    <w:rsid w:val="008D50B0"/>
    <w:rsid w:val="008F1BAE"/>
    <w:rsid w:val="008F6872"/>
    <w:rsid w:val="008F6FCA"/>
    <w:rsid w:val="009024EF"/>
    <w:rsid w:val="00913B90"/>
    <w:rsid w:val="00916C74"/>
    <w:rsid w:val="009244BE"/>
    <w:rsid w:val="0092471E"/>
    <w:rsid w:val="00953B68"/>
    <w:rsid w:val="00955D1E"/>
    <w:rsid w:val="00956AD8"/>
    <w:rsid w:val="00981938"/>
    <w:rsid w:val="009967C1"/>
    <w:rsid w:val="009A62B5"/>
    <w:rsid w:val="009B65E4"/>
    <w:rsid w:val="009C734E"/>
    <w:rsid w:val="009F03EC"/>
    <w:rsid w:val="009F285C"/>
    <w:rsid w:val="009F2C70"/>
    <w:rsid w:val="00A00048"/>
    <w:rsid w:val="00A02293"/>
    <w:rsid w:val="00A1473E"/>
    <w:rsid w:val="00A21AA8"/>
    <w:rsid w:val="00A452E4"/>
    <w:rsid w:val="00A53A89"/>
    <w:rsid w:val="00A75D72"/>
    <w:rsid w:val="00A86903"/>
    <w:rsid w:val="00A91D1C"/>
    <w:rsid w:val="00AA164A"/>
    <w:rsid w:val="00AB6C3D"/>
    <w:rsid w:val="00AE4301"/>
    <w:rsid w:val="00AF179C"/>
    <w:rsid w:val="00AF436D"/>
    <w:rsid w:val="00B016F0"/>
    <w:rsid w:val="00B0533C"/>
    <w:rsid w:val="00B061F4"/>
    <w:rsid w:val="00B3674F"/>
    <w:rsid w:val="00B4240A"/>
    <w:rsid w:val="00B57E07"/>
    <w:rsid w:val="00B62D58"/>
    <w:rsid w:val="00B80970"/>
    <w:rsid w:val="00B81D50"/>
    <w:rsid w:val="00B867E8"/>
    <w:rsid w:val="00B97E14"/>
    <w:rsid w:val="00BA2AD9"/>
    <w:rsid w:val="00BA7014"/>
    <w:rsid w:val="00BB10AE"/>
    <w:rsid w:val="00BD5EDE"/>
    <w:rsid w:val="00BE0F93"/>
    <w:rsid w:val="00BF01E5"/>
    <w:rsid w:val="00BF6DF9"/>
    <w:rsid w:val="00C03DB0"/>
    <w:rsid w:val="00C23051"/>
    <w:rsid w:val="00C24DEF"/>
    <w:rsid w:val="00C368BF"/>
    <w:rsid w:val="00C45198"/>
    <w:rsid w:val="00C45D26"/>
    <w:rsid w:val="00C51EAA"/>
    <w:rsid w:val="00C627B7"/>
    <w:rsid w:val="00C66FD3"/>
    <w:rsid w:val="00CA1E64"/>
    <w:rsid w:val="00D011BC"/>
    <w:rsid w:val="00D05FEF"/>
    <w:rsid w:val="00D4534E"/>
    <w:rsid w:val="00D63406"/>
    <w:rsid w:val="00D63457"/>
    <w:rsid w:val="00D80472"/>
    <w:rsid w:val="00D856D9"/>
    <w:rsid w:val="00D9734B"/>
    <w:rsid w:val="00DB47DD"/>
    <w:rsid w:val="00DB7940"/>
    <w:rsid w:val="00DE6104"/>
    <w:rsid w:val="00DF1BD9"/>
    <w:rsid w:val="00E00CC3"/>
    <w:rsid w:val="00E03D9E"/>
    <w:rsid w:val="00E17715"/>
    <w:rsid w:val="00E56080"/>
    <w:rsid w:val="00E567EA"/>
    <w:rsid w:val="00E60005"/>
    <w:rsid w:val="00E72DEC"/>
    <w:rsid w:val="00E933B0"/>
    <w:rsid w:val="00E97DBE"/>
    <w:rsid w:val="00EA049C"/>
    <w:rsid w:val="00EC10B8"/>
    <w:rsid w:val="00EC2398"/>
    <w:rsid w:val="00EC2F7A"/>
    <w:rsid w:val="00EC32DB"/>
    <w:rsid w:val="00EC4C17"/>
    <w:rsid w:val="00EE03D2"/>
    <w:rsid w:val="00EF1708"/>
    <w:rsid w:val="00EF4A48"/>
    <w:rsid w:val="00F06946"/>
    <w:rsid w:val="00F13C29"/>
    <w:rsid w:val="00F167F6"/>
    <w:rsid w:val="00F25390"/>
    <w:rsid w:val="00F41B98"/>
    <w:rsid w:val="00F635A8"/>
    <w:rsid w:val="00FD37FC"/>
    <w:rsid w:val="00FE64DF"/>
    <w:rsid w:val="00FF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92B5E"/>
  <w15:docId w15:val="{C139B84B-1DDE-4E23-A58C-DABD330B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locked="1" w:semiHidden="1" w:uiPriority="2" w:qFormat="1"/>
    <w:lsdException w:name="heading 8" w:locked="1" w:semiHidden="1" w:uiPriority="2" w:qFormat="1"/>
    <w:lsdException w:name="heading 9" w:locked="1" w:semiHidden="1"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706"/>
    <w:pPr>
      <w:spacing w:before="280" w:after="280" w:line="290" w:lineRule="auto"/>
    </w:pPr>
    <w:rPr>
      <w:color w:val="3C3C3C"/>
    </w:rPr>
  </w:style>
  <w:style w:type="paragraph" w:styleId="Heading1">
    <w:name w:val="heading 1"/>
    <w:basedOn w:val="Normal"/>
    <w:next w:val="Normal"/>
    <w:link w:val="Heading1Char"/>
    <w:uiPriority w:val="2"/>
    <w:qFormat/>
    <w:rsid w:val="00BF01E5"/>
    <w:pPr>
      <w:keepNext/>
      <w:keepLines/>
      <w:spacing w:before="0" w:after="480" w:line="240" w:lineRule="auto"/>
      <w:outlineLvl w:val="0"/>
    </w:pPr>
    <w:rPr>
      <w:rFonts w:eastAsiaTheme="majorEastAsia" w:cstheme="majorBidi"/>
      <w:b/>
      <w:bCs/>
      <w:color w:val="41583A"/>
      <w:sz w:val="56"/>
      <w:szCs w:val="56"/>
    </w:rPr>
  </w:style>
  <w:style w:type="paragraph" w:styleId="Heading2">
    <w:name w:val="heading 2"/>
    <w:basedOn w:val="Normal"/>
    <w:next w:val="Normal"/>
    <w:link w:val="Heading2Char"/>
    <w:uiPriority w:val="2"/>
    <w:qFormat/>
    <w:rsid w:val="00BF01E5"/>
    <w:pPr>
      <w:keepNext/>
      <w:keepLines/>
      <w:spacing w:before="400" w:line="240" w:lineRule="auto"/>
      <w:outlineLvl w:val="1"/>
    </w:pPr>
    <w:rPr>
      <w:rFonts w:eastAsiaTheme="majorEastAsia" w:cstheme="majorBidi"/>
      <w:b/>
      <w:bCs/>
      <w:color w:val="8A4817"/>
      <w:sz w:val="36"/>
      <w:szCs w:val="36"/>
    </w:rPr>
  </w:style>
  <w:style w:type="paragraph" w:styleId="Heading3">
    <w:name w:val="heading 3"/>
    <w:basedOn w:val="Normal"/>
    <w:next w:val="Normal"/>
    <w:link w:val="Heading3Char"/>
    <w:uiPriority w:val="2"/>
    <w:qFormat/>
    <w:rsid w:val="00BF01E5"/>
    <w:pPr>
      <w:keepNext/>
      <w:keepLines/>
      <w:spacing w:before="360" w:after="120" w:line="240" w:lineRule="auto"/>
      <w:outlineLvl w:val="2"/>
    </w:pPr>
    <w:rPr>
      <w:rFonts w:eastAsiaTheme="majorEastAsia" w:cstheme="majorBidi"/>
      <w:b/>
      <w:bCs/>
      <w:color w:val="41583A"/>
      <w:sz w:val="28"/>
      <w:szCs w:val="28"/>
    </w:rPr>
  </w:style>
  <w:style w:type="paragraph" w:styleId="Heading4">
    <w:name w:val="heading 4"/>
    <w:basedOn w:val="Normal"/>
    <w:next w:val="Normal"/>
    <w:link w:val="Heading4Char"/>
    <w:uiPriority w:val="2"/>
    <w:qFormat/>
    <w:rsid w:val="00BF01E5"/>
    <w:pPr>
      <w:keepNext/>
      <w:keepLines/>
      <w:spacing w:before="320" w:after="0" w:line="240" w:lineRule="auto"/>
      <w:outlineLvl w:val="3"/>
    </w:pPr>
    <w:rPr>
      <w:rFonts w:eastAsiaTheme="majorEastAsia" w:cstheme="majorBidi"/>
      <w:b/>
      <w:bCs/>
      <w:color w:val="8A4817"/>
    </w:rPr>
  </w:style>
  <w:style w:type="paragraph" w:styleId="Heading5">
    <w:name w:val="heading 5"/>
    <w:basedOn w:val="Normal"/>
    <w:next w:val="Normal"/>
    <w:link w:val="Heading5Char"/>
    <w:uiPriority w:val="2"/>
    <w:qFormat/>
    <w:rsid w:val="00BF01E5"/>
    <w:pPr>
      <w:keepNext/>
      <w:keepLines/>
      <w:spacing w:after="0" w:line="240" w:lineRule="auto"/>
      <w:outlineLvl w:val="4"/>
    </w:pPr>
    <w:rPr>
      <w:rFonts w:eastAsiaTheme="majorEastAsia" w:cstheme="majorBidi"/>
      <w:b/>
      <w:bCs/>
      <w:color w:val="41583A"/>
      <w:sz w:val="22"/>
      <w:szCs w:val="22"/>
    </w:rPr>
  </w:style>
  <w:style w:type="paragraph" w:styleId="Heading6">
    <w:name w:val="heading 6"/>
    <w:basedOn w:val="Normal"/>
    <w:next w:val="Normal"/>
    <w:link w:val="Heading6Char"/>
    <w:uiPriority w:val="2"/>
    <w:qFormat/>
    <w:rsid w:val="00BF01E5"/>
    <w:pPr>
      <w:keepNext/>
      <w:keepLines/>
      <w:spacing w:after="0" w:line="240" w:lineRule="auto"/>
      <w:outlineLvl w:val="5"/>
    </w:pPr>
    <w:rPr>
      <w:rFonts w:eastAsiaTheme="majorEastAsia" w:cstheme="majorBidi"/>
      <w:b/>
      <w:bCs/>
      <w:caps/>
      <w:color w:val="8A4817"/>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TableTitle">
    <w:name w:val="T.1. Table: Title"/>
    <w:next w:val="T2TableSubtitle"/>
    <w:uiPriority w:val="6"/>
    <w:qFormat/>
    <w:rsid w:val="00BF01E5"/>
    <w:pPr>
      <w:keepNext/>
      <w:keepLines/>
      <w:spacing w:before="360" w:after="40"/>
      <w:outlineLvl w:val="2"/>
    </w:pPr>
    <w:rPr>
      <w:rFonts w:asciiTheme="majorHAnsi" w:hAnsiTheme="majorHAnsi"/>
      <w:b/>
      <w:bCs/>
      <w:color w:val="333333"/>
      <w:sz w:val="28"/>
      <w:szCs w:val="28"/>
    </w:rPr>
  </w:style>
  <w:style w:type="paragraph" w:customStyle="1" w:styleId="T2TableSubtitle">
    <w:name w:val="T.2. Table: Subtitle"/>
    <w:basedOn w:val="T1TableTitle"/>
    <w:uiPriority w:val="6"/>
    <w:qFormat/>
    <w:rsid w:val="00BF01E5"/>
    <w:pPr>
      <w:spacing w:before="0" w:after="200"/>
      <w:outlineLvl w:val="3"/>
    </w:pPr>
    <w:rPr>
      <w:b w:val="0"/>
      <w:bCs w:val="0"/>
      <w:color w:val="666666"/>
      <w:sz w:val="20"/>
      <w:szCs w:val="20"/>
    </w:rPr>
  </w:style>
  <w:style w:type="paragraph" w:customStyle="1" w:styleId="T7TableNotes">
    <w:name w:val="T.7. Table: Notes"/>
    <w:basedOn w:val="ListParagraph"/>
    <w:uiPriority w:val="6"/>
    <w:qFormat/>
    <w:rsid w:val="00BF01E5"/>
    <w:pPr>
      <w:keepLines/>
      <w:pBdr>
        <w:top w:val="single" w:sz="4" w:space="6" w:color="FFFFFF"/>
      </w:pBdr>
      <w:spacing w:before="160" w:after="160" w:line="240" w:lineRule="auto"/>
    </w:pPr>
    <w:rPr>
      <w:rFonts w:ascii="Arial" w:hAnsi="Arial"/>
      <w:color w:val="666666"/>
      <w:sz w:val="16"/>
      <w:szCs w:val="16"/>
    </w:rPr>
  </w:style>
  <w:style w:type="paragraph" w:styleId="ListParagraph">
    <w:name w:val="List Paragraph"/>
    <w:basedOn w:val="Normal"/>
    <w:uiPriority w:val="34"/>
    <w:qFormat/>
    <w:rsid w:val="00433706"/>
    <w:pPr>
      <w:numPr>
        <w:numId w:val="3"/>
      </w:numPr>
      <w:spacing w:before="0" w:after="80"/>
    </w:pPr>
  </w:style>
  <w:style w:type="paragraph" w:customStyle="1" w:styleId="T3TableHeaderRow">
    <w:name w:val="T.3. Table: Header Row"/>
    <w:uiPriority w:val="6"/>
    <w:qFormat/>
    <w:rsid w:val="00BF01E5"/>
    <w:rPr>
      <w:rFonts w:ascii="Arial" w:hAnsi="Arial"/>
      <w:color w:val="FFFFFF"/>
      <w:sz w:val="18"/>
      <w:szCs w:val="18"/>
    </w:rPr>
  </w:style>
  <w:style w:type="paragraph" w:customStyle="1" w:styleId="T4TableBodyRow">
    <w:name w:val="T.4. Table: Body Row"/>
    <w:uiPriority w:val="6"/>
    <w:qFormat/>
    <w:rsid w:val="00BF01E5"/>
    <w:rPr>
      <w:rFonts w:ascii="Arial" w:hAnsi="Arial"/>
      <w:color w:val="333333"/>
      <w:sz w:val="18"/>
      <w:szCs w:val="18"/>
    </w:rPr>
  </w:style>
  <w:style w:type="paragraph" w:customStyle="1" w:styleId="T6TableTotalRow">
    <w:name w:val="T.6. Table: Total Row"/>
    <w:uiPriority w:val="6"/>
    <w:qFormat/>
    <w:rsid w:val="00BF01E5"/>
    <w:rPr>
      <w:rFonts w:ascii="Arial" w:hAnsi="Arial"/>
      <w:b/>
      <w:bCs/>
      <w:color w:val="333333"/>
      <w:sz w:val="18"/>
      <w:szCs w:val="18"/>
    </w:rPr>
  </w:style>
  <w:style w:type="paragraph" w:customStyle="1" w:styleId="G1GraphTitle">
    <w:name w:val="G.1. Graph: Title"/>
    <w:basedOn w:val="T1TableTitle"/>
    <w:next w:val="G2GraphSubtitle"/>
    <w:uiPriority w:val="7"/>
    <w:qFormat/>
    <w:rsid w:val="00BF01E5"/>
  </w:style>
  <w:style w:type="paragraph" w:customStyle="1" w:styleId="G2GraphSubtitle">
    <w:name w:val="G.2. Graph: Subtitle"/>
    <w:basedOn w:val="T2TableSubtitle"/>
    <w:uiPriority w:val="7"/>
    <w:qFormat/>
    <w:rsid w:val="00BF01E5"/>
  </w:style>
  <w:style w:type="paragraph" w:customStyle="1" w:styleId="G3GraphImage">
    <w:name w:val="G.3. Graph: Image"/>
    <w:basedOn w:val="Normal"/>
    <w:next w:val="Normal"/>
    <w:uiPriority w:val="7"/>
    <w:qFormat/>
    <w:rsid w:val="00BF01E5"/>
    <w:pPr>
      <w:spacing w:after="360" w:line="240" w:lineRule="auto"/>
      <w:jc w:val="center"/>
    </w:pPr>
    <w:rPr>
      <w:noProof/>
    </w:rPr>
  </w:style>
  <w:style w:type="paragraph" w:customStyle="1" w:styleId="G4GraphNotes">
    <w:name w:val="G.4. Graph: Notes"/>
    <w:basedOn w:val="T7TableNotes"/>
    <w:next w:val="T7TableNotes"/>
    <w:uiPriority w:val="7"/>
    <w:qFormat/>
    <w:rsid w:val="00BF01E5"/>
  </w:style>
  <w:style w:type="paragraph" w:customStyle="1" w:styleId="Callout">
    <w:name w:val="Callout"/>
    <w:basedOn w:val="Normal"/>
    <w:uiPriority w:val="1"/>
    <w:qFormat/>
    <w:rsid w:val="00BF01E5"/>
    <w:pPr>
      <w:spacing w:before="320" w:after="360"/>
      <w:ind w:left="288" w:right="288"/>
    </w:pPr>
    <w:rPr>
      <w:rFonts w:ascii="Arial" w:hAnsi="Arial"/>
      <w:color w:val="000000" w:themeColor="text1"/>
      <w:sz w:val="22"/>
      <w:szCs w:val="22"/>
    </w:rPr>
  </w:style>
  <w:style w:type="paragraph" w:customStyle="1" w:styleId="Citation">
    <w:name w:val="Citation"/>
    <w:basedOn w:val="Normal"/>
    <w:uiPriority w:val="1"/>
    <w:qFormat/>
    <w:rsid w:val="00BF01E5"/>
    <w:pPr>
      <w:spacing w:line="240" w:lineRule="auto"/>
      <w:ind w:left="576" w:hanging="576"/>
    </w:pPr>
  </w:style>
  <w:style w:type="paragraph" w:customStyle="1" w:styleId="T5TableSubheaderRow">
    <w:name w:val="T.5. Table: Subheader Row"/>
    <w:basedOn w:val="T3TableHeaderRow"/>
    <w:uiPriority w:val="6"/>
    <w:qFormat/>
    <w:rsid w:val="00BF01E5"/>
    <w:rPr>
      <w:b/>
    </w:rPr>
  </w:style>
  <w:style w:type="paragraph" w:customStyle="1" w:styleId="C1CoverPageTitle">
    <w:name w:val="C.1. Cover Page: Title"/>
    <w:basedOn w:val="Normal"/>
    <w:link w:val="C1CoverPageTitleChar"/>
    <w:uiPriority w:val="3"/>
    <w:qFormat/>
    <w:rsid w:val="00BF01E5"/>
    <w:pPr>
      <w:pBdr>
        <w:top w:val="single" w:sz="48" w:space="31" w:color="41583A"/>
        <w:left w:val="single" w:sz="48" w:space="31" w:color="41583A"/>
        <w:bottom w:val="single" w:sz="48" w:space="31" w:color="41583A"/>
        <w:right w:val="single" w:sz="48" w:space="31" w:color="41583A"/>
      </w:pBdr>
      <w:shd w:val="clear" w:color="auto" w:fill="41583A"/>
      <w:spacing w:before="0" w:after="0" w:line="240" w:lineRule="auto"/>
      <w:ind w:left="720" w:right="720"/>
      <w:jc w:val="center"/>
    </w:pPr>
    <w:rPr>
      <w:b/>
      <w:bCs/>
      <w:color w:val="FFFFFF" w:themeColor="background1"/>
      <w:sz w:val="96"/>
      <w:szCs w:val="56"/>
    </w:rPr>
  </w:style>
  <w:style w:type="character" w:customStyle="1" w:styleId="C1CoverPageTitleChar">
    <w:name w:val="C.1. Cover Page: Title Char"/>
    <w:basedOn w:val="DefaultParagraphFont"/>
    <w:link w:val="C1CoverPageTitle"/>
    <w:uiPriority w:val="3"/>
    <w:rsid w:val="00BF01E5"/>
    <w:rPr>
      <w:rFonts w:asciiTheme="majorHAnsi" w:hAnsiTheme="majorHAnsi"/>
      <w:b/>
      <w:bCs/>
      <w:color w:val="FFFFFF" w:themeColor="background1"/>
      <w:sz w:val="96"/>
      <w:szCs w:val="56"/>
      <w:shd w:val="clear" w:color="auto" w:fill="41583A"/>
    </w:rPr>
  </w:style>
  <w:style w:type="paragraph" w:customStyle="1" w:styleId="C2CoverPageSubtitle">
    <w:name w:val="C.2. Cover Page: Subtitle"/>
    <w:basedOn w:val="C1CoverPageTitle"/>
    <w:uiPriority w:val="3"/>
    <w:qFormat/>
    <w:rsid w:val="00BF01E5"/>
    <w:pPr>
      <w:pBdr>
        <w:top w:val="single" w:sz="48" w:space="20" w:color="EFEEE9"/>
        <w:left w:val="single" w:sz="48" w:space="31" w:color="EFEEE9"/>
        <w:bottom w:val="single" w:sz="48" w:space="0" w:color="EFEEE9"/>
        <w:right w:val="single" w:sz="48" w:space="31" w:color="EFEEE9"/>
      </w:pBdr>
      <w:shd w:val="clear" w:color="auto" w:fill="EFEEE9"/>
      <w:ind w:left="288" w:right="288"/>
    </w:pPr>
    <w:rPr>
      <w:color w:val="3C3C3C"/>
      <w:sz w:val="28"/>
      <w:szCs w:val="28"/>
    </w:rPr>
  </w:style>
  <w:style w:type="paragraph" w:customStyle="1" w:styleId="C3CoverPageDate">
    <w:name w:val="C.3. Cover Page: Date"/>
    <w:basedOn w:val="C2CoverPageSubtitle"/>
    <w:uiPriority w:val="3"/>
    <w:qFormat/>
    <w:rsid w:val="00BF01E5"/>
    <w:pPr>
      <w:pBdr>
        <w:top w:val="single" w:sz="48" w:space="0" w:color="EFEEE9"/>
        <w:bottom w:val="single" w:sz="48" w:space="18" w:color="EFEEE9"/>
      </w:pBdr>
    </w:pPr>
    <w:rPr>
      <w:b w:val="0"/>
      <w:bCs w:val="0"/>
      <w:sz w:val="20"/>
      <w:szCs w:val="20"/>
    </w:rPr>
  </w:style>
  <w:style w:type="paragraph" w:customStyle="1" w:styleId="HSRIFormatColors">
    <w:name w:val="HSRI Format Colors"/>
    <w:basedOn w:val="C1CoverPageTitle"/>
    <w:link w:val="HSRIFormatColorsChar"/>
    <w:qFormat/>
    <w:rsid w:val="00BF01E5"/>
  </w:style>
  <w:style w:type="character" w:customStyle="1" w:styleId="HSRIFormatColorsChar">
    <w:name w:val="HSRI Format Colors Char"/>
    <w:basedOn w:val="C1CoverPageTitleChar"/>
    <w:link w:val="HSRIFormatColors"/>
    <w:rsid w:val="00BF01E5"/>
    <w:rPr>
      <w:rFonts w:asciiTheme="majorHAnsi" w:hAnsiTheme="majorHAnsi"/>
      <w:b/>
      <w:bCs/>
      <w:color w:val="FFFFFF" w:themeColor="background1"/>
      <w:sz w:val="96"/>
      <w:szCs w:val="56"/>
      <w:shd w:val="clear" w:color="auto" w:fill="41583A"/>
    </w:rPr>
  </w:style>
  <w:style w:type="character" w:customStyle="1" w:styleId="Heading1Char">
    <w:name w:val="Heading 1 Char"/>
    <w:basedOn w:val="DefaultParagraphFont"/>
    <w:link w:val="Heading1"/>
    <w:uiPriority w:val="2"/>
    <w:rsid w:val="00BF01E5"/>
    <w:rPr>
      <w:rFonts w:asciiTheme="majorHAnsi" w:eastAsiaTheme="majorEastAsia" w:hAnsiTheme="majorHAnsi" w:cstheme="majorBidi"/>
      <w:b/>
      <w:bCs/>
      <w:color w:val="41583A"/>
      <w:sz w:val="56"/>
      <w:szCs w:val="56"/>
    </w:rPr>
  </w:style>
  <w:style w:type="character" w:customStyle="1" w:styleId="Heading2Char">
    <w:name w:val="Heading 2 Char"/>
    <w:basedOn w:val="DefaultParagraphFont"/>
    <w:link w:val="Heading2"/>
    <w:uiPriority w:val="2"/>
    <w:rsid w:val="00BF01E5"/>
    <w:rPr>
      <w:rFonts w:asciiTheme="majorHAnsi" w:eastAsiaTheme="majorEastAsia" w:hAnsiTheme="majorHAnsi" w:cstheme="majorBidi"/>
      <w:b/>
      <w:bCs/>
      <w:color w:val="8A4817"/>
      <w:sz w:val="36"/>
      <w:szCs w:val="36"/>
    </w:rPr>
  </w:style>
  <w:style w:type="character" w:customStyle="1" w:styleId="Heading3Char">
    <w:name w:val="Heading 3 Char"/>
    <w:basedOn w:val="DefaultParagraphFont"/>
    <w:link w:val="Heading3"/>
    <w:uiPriority w:val="2"/>
    <w:rsid w:val="00BF01E5"/>
    <w:rPr>
      <w:rFonts w:asciiTheme="majorHAnsi" w:eastAsiaTheme="majorEastAsia" w:hAnsiTheme="majorHAnsi" w:cstheme="majorBidi"/>
      <w:b/>
      <w:bCs/>
      <w:color w:val="41583A"/>
      <w:sz w:val="28"/>
      <w:szCs w:val="28"/>
    </w:rPr>
  </w:style>
  <w:style w:type="character" w:customStyle="1" w:styleId="Heading4Char">
    <w:name w:val="Heading 4 Char"/>
    <w:basedOn w:val="DefaultParagraphFont"/>
    <w:link w:val="Heading4"/>
    <w:uiPriority w:val="2"/>
    <w:rsid w:val="00BF01E5"/>
    <w:rPr>
      <w:rFonts w:asciiTheme="majorHAnsi" w:eastAsiaTheme="majorEastAsia" w:hAnsiTheme="majorHAnsi" w:cstheme="majorBidi"/>
      <w:b/>
      <w:bCs/>
      <w:color w:val="8A4817"/>
    </w:rPr>
  </w:style>
  <w:style w:type="character" w:customStyle="1" w:styleId="Heading5Char">
    <w:name w:val="Heading 5 Char"/>
    <w:basedOn w:val="DefaultParagraphFont"/>
    <w:link w:val="Heading5"/>
    <w:uiPriority w:val="2"/>
    <w:rsid w:val="00BF01E5"/>
    <w:rPr>
      <w:rFonts w:eastAsiaTheme="majorEastAsia" w:cstheme="majorBidi"/>
      <w:b/>
      <w:bCs/>
      <w:color w:val="41583A"/>
      <w:sz w:val="22"/>
      <w:szCs w:val="22"/>
    </w:rPr>
  </w:style>
  <w:style w:type="character" w:customStyle="1" w:styleId="Heading6Char">
    <w:name w:val="Heading 6 Char"/>
    <w:basedOn w:val="DefaultParagraphFont"/>
    <w:link w:val="Heading6"/>
    <w:uiPriority w:val="2"/>
    <w:rsid w:val="00BF01E5"/>
    <w:rPr>
      <w:rFonts w:eastAsiaTheme="majorEastAsia" w:cstheme="majorBidi"/>
      <w:b/>
      <w:bCs/>
      <w:caps/>
      <w:color w:val="8A4817"/>
      <w:sz w:val="20"/>
      <w:szCs w:val="18"/>
    </w:rPr>
  </w:style>
  <w:style w:type="paragraph" w:styleId="NoSpacing">
    <w:name w:val="No Spacing"/>
    <w:link w:val="NoSpacingChar"/>
    <w:uiPriority w:val="1"/>
    <w:qFormat/>
    <w:rsid w:val="00BF01E5"/>
    <w:rPr>
      <w:rFonts w:eastAsiaTheme="minorEastAsia"/>
      <w:sz w:val="22"/>
      <w:szCs w:val="22"/>
    </w:rPr>
  </w:style>
  <w:style w:type="character" w:customStyle="1" w:styleId="NoSpacingChar">
    <w:name w:val="No Spacing Char"/>
    <w:basedOn w:val="DefaultParagraphFont"/>
    <w:link w:val="NoSpacing"/>
    <w:uiPriority w:val="1"/>
    <w:rsid w:val="00BF01E5"/>
    <w:rPr>
      <w:rFonts w:eastAsiaTheme="minorEastAsia"/>
      <w:sz w:val="22"/>
      <w:szCs w:val="22"/>
    </w:rPr>
  </w:style>
  <w:style w:type="paragraph" w:styleId="Quote">
    <w:name w:val="Quote"/>
    <w:basedOn w:val="Normal"/>
    <w:next w:val="Normal"/>
    <w:link w:val="QuoteChar"/>
    <w:uiPriority w:val="1"/>
    <w:qFormat/>
    <w:rsid w:val="00BF01E5"/>
    <w:pPr>
      <w:ind w:left="288" w:right="288"/>
    </w:pPr>
    <w:rPr>
      <w:i/>
      <w:iCs/>
      <w:color w:val="444444"/>
      <w:szCs w:val="22"/>
    </w:rPr>
  </w:style>
  <w:style w:type="character" w:customStyle="1" w:styleId="QuoteChar">
    <w:name w:val="Quote Char"/>
    <w:basedOn w:val="DefaultParagraphFont"/>
    <w:link w:val="Quote"/>
    <w:uiPriority w:val="1"/>
    <w:rsid w:val="00BF01E5"/>
    <w:rPr>
      <w:i/>
      <w:iCs/>
      <w:color w:val="444444"/>
      <w:szCs w:val="22"/>
    </w:rPr>
  </w:style>
  <w:style w:type="paragraph" w:styleId="Header">
    <w:name w:val="header"/>
    <w:basedOn w:val="Normal"/>
    <w:link w:val="HeaderChar"/>
    <w:uiPriority w:val="99"/>
    <w:unhideWhenUsed/>
    <w:rsid w:val="00EC32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C32DB"/>
    <w:rPr>
      <w:color w:val="3C3C3C"/>
    </w:rPr>
  </w:style>
  <w:style w:type="paragraph" w:styleId="Footer">
    <w:name w:val="footer"/>
    <w:basedOn w:val="Normal"/>
    <w:link w:val="FooterChar"/>
    <w:uiPriority w:val="99"/>
    <w:unhideWhenUsed/>
    <w:rsid w:val="00EC32D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C32DB"/>
    <w:rPr>
      <w:color w:val="3C3C3C"/>
    </w:rPr>
  </w:style>
  <w:style w:type="character" w:styleId="CommentReference">
    <w:name w:val="annotation reference"/>
    <w:basedOn w:val="DefaultParagraphFont"/>
    <w:uiPriority w:val="99"/>
    <w:semiHidden/>
    <w:unhideWhenUsed/>
    <w:rsid w:val="00EC32DB"/>
    <w:rPr>
      <w:sz w:val="16"/>
      <w:szCs w:val="16"/>
    </w:rPr>
  </w:style>
  <w:style w:type="paragraph" w:styleId="CommentText">
    <w:name w:val="annotation text"/>
    <w:basedOn w:val="Normal"/>
    <w:link w:val="CommentTextChar"/>
    <w:uiPriority w:val="99"/>
    <w:unhideWhenUsed/>
    <w:rsid w:val="00EC32DB"/>
    <w:pPr>
      <w:spacing w:line="240" w:lineRule="auto"/>
    </w:pPr>
    <w:rPr>
      <w:sz w:val="20"/>
      <w:szCs w:val="20"/>
    </w:rPr>
  </w:style>
  <w:style w:type="character" w:customStyle="1" w:styleId="CommentTextChar">
    <w:name w:val="Comment Text Char"/>
    <w:basedOn w:val="DefaultParagraphFont"/>
    <w:link w:val="CommentText"/>
    <w:uiPriority w:val="99"/>
    <w:rsid w:val="00EC32DB"/>
    <w:rPr>
      <w:color w:val="3C3C3C"/>
      <w:sz w:val="20"/>
      <w:szCs w:val="20"/>
    </w:rPr>
  </w:style>
  <w:style w:type="paragraph" w:styleId="CommentSubject">
    <w:name w:val="annotation subject"/>
    <w:basedOn w:val="CommentText"/>
    <w:next w:val="CommentText"/>
    <w:link w:val="CommentSubjectChar"/>
    <w:uiPriority w:val="99"/>
    <w:semiHidden/>
    <w:unhideWhenUsed/>
    <w:rsid w:val="00EC32DB"/>
    <w:rPr>
      <w:b/>
      <w:bCs/>
    </w:rPr>
  </w:style>
  <w:style w:type="character" w:customStyle="1" w:styleId="CommentSubjectChar">
    <w:name w:val="Comment Subject Char"/>
    <w:basedOn w:val="CommentTextChar"/>
    <w:link w:val="CommentSubject"/>
    <w:uiPriority w:val="99"/>
    <w:semiHidden/>
    <w:rsid w:val="00EC32DB"/>
    <w:rPr>
      <w:b/>
      <w:bCs/>
      <w:color w:val="3C3C3C"/>
      <w:sz w:val="20"/>
      <w:szCs w:val="20"/>
    </w:rPr>
  </w:style>
  <w:style w:type="paragraph" w:styleId="BalloonText">
    <w:name w:val="Balloon Text"/>
    <w:basedOn w:val="Normal"/>
    <w:link w:val="BalloonTextChar"/>
    <w:uiPriority w:val="99"/>
    <w:semiHidden/>
    <w:unhideWhenUsed/>
    <w:rsid w:val="00EC32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2DB"/>
    <w:rPr>
      <w:rFonts w:ascii="Segoe UI" w:hAnsi="Segoe UI" w:cs="Segoe UI"/>
      <w:color w:val="3C3C3C"/>
      <w:sz w:val="18"/>
      <w:szCs w:val="18"/>
    </w:rPr>
  </w:style>
  <w:style w:type="character" w:styleId="Hyperlink">
    <w:name w:val="Hyperlink"/>
    <w:basedOn w:val="DefaultParagraphFont"/>
    <w:uiPriority w:val="99"/>
    <w:unhideWhenUsed/>
    <w:rsid w:val="00A02293"/>
    <w:rPr>
      <w:color w:val="0563C1" w:themeColor="hyperlink"/>
      <w:u w:val="single"/>
    </w:rPr>
  </w:style>
  <w:style w:type="character" w:styleId="FollowedHyperlink">
    <w:name w:val="FollowedHyperlink"/>
    <w:basedOn w:val="DefaultParagraphFont"/>
    <w:uiPriority w:val="99"/>
    <w:semiHidden/>
    <w:unhideWhenUsed/>
    <w:rsid w:val="00A02293"/>
    <w:rPr>
      <w:color w:val="954F72" w:themeColor="followedHyperlink"/>
      <w:u w:val="single"/>
    </w:rPr>
  </w:style>
  <w:style w:type="paragraph" w:styleId="Revision">
    <w:name w:val="Revision"/>
    <w:hidden/>
    <w:uiPriority w:val="99"/>
    <w:semiHidden/>
    <w:rsid w:val="00E17715"/>
    <w:rPr>
      <w:rFonts w:asciiTheme="majorHAnsi" w:hAnsiTheme="majorHAnsi"/>
      <w:color w:val="3C3C3C"/>
    </w:rPr>
  </w:style>
  <w:style w:type="paragraph" w:styleId="NormalWeb">
    <w:name w:val="Normal (Web)"/>
    <w:basedOn w:val="Normal"/>
    <w:uiPriority w:val="99"/>
    <w:semiHidden/>
    <w:unhideWhenUsed/>
    <w:rsid w:val="00AA164A"/>
    <w:pPr>
      <w:spacing w:before="100" w:beforeAutospacing="1" w:after="100" w:afterAutospacing="1" w:line="240" w:lineRule="auto"/>
    </w:pPr>
    <w:rPr>
      <w:rFonts w:ascii="Times New Roman" w:eastAsia="Times New Roman" w:hAnsi="Times New Roman" w:cs="Times New Roman"/>
      <w:color w:val="auto"/>
    </w:rPr>
  </w:style>
  <w:style w:type="character" w:styleId="Strong">
    <w:name w:val="Strong"/>
    <w:basedOn w:val="DefaultParagraphFont"/>
    <w:uiPriority w:val="22"/>
    <w:qFormat/>
    <w:rsid w:val="00AA164A"/>
    <w:rPr>
      <w:b/>
      <w:bCs/>
    </w:rPr>
  </w:style>
  <w:style w:type="character" w:customStyle="1" w:styleId="apple-converted-space">
    <w:name w:val="apple-converted-space"/>
    <w:basedOn w:val="DefaultParagraphFont"/>
    <w:rsid w:val="00AA164A"/>
  </w:style>
  <w:style w:type="paragraph" w:styleId="FootnoteText">
    <w:name w:val="footnote text"/>
    <w:basedOn w:val="Normal"/>
    <w:link w:val="FootnoteTextChar"/>
    <w:uiPriority w:val="99"/>
    <w:semiHidden/>
    <w:unhideWhenUsed/>
    <w:rsid w:val="008374E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374E0"/>
    <w:rPr>
      <w:rFonts w:asciiTheme="majorHAnsi" w:hAnsiTheme="majorHAnsi"/>
      <w:color w:val="3C3C3C"/>
      <w:sz w:val="20"/>
      <w:szCs w:val="20"/>
    </w:rPr>
  </w:style>
  <w:style w:type="character" w:styleId="FootnoteReference">
    <w:name w:val="footnote reference"/>
    <w:basedOn w:val="DefaultParagraphFont"/>
    <w:uiPriority w:val="99"/>
    <w:semiHidden/>
    <w:unhideWhenUsed/>
    <w:rsid w:val="008374E0"/>
    <w:rPr>
      <w:vertAlign w:val="superscript"/>
    </w:rPr>
  </w:style>
  <w:style w:type="paragraph" w:styleId="BodyText">
    <w:name w:val="Body Text"/>
    <w:basedOn w:val="Normal"/>
    <w:link w:val="BodyTextChar"/>
    <w:uiPriority w:val="1"/>
    <w:qFormat/>
    <w:rsid w:val="00C45D26"/>
    <w:pPr>
      <w:widowControl w:val="0"/>
      <w:spacing w:before="0" w:after="0" w:line="240" w:lineRule="auto"/>
      <w:ind w:left="1565"/>
    </w:pPr>
    <w:rPr>
      <w:rFonts w:ascii="Times New Roman" w:eastAsia="Times New Roman" w:hAnsi="Times New Roman"/>
      <w:color w:val="auto"/>
      <w:sz w:val="22"/>
      <w:szCs w:val="22"/>
    </w:rPr>
  </w:style>
  <w:style w:type="character" w:customStyle="1" w:styleId="BodyTextChar">
    <w:name w:val="Body Text Char"/>
    <w:basedOn w:val="DefaultParagraphFont"/>
    <w:link w:val="BodyText"/>
    <w:uiPriority w:val="1"/>
    <w:rsid w:val="00C45D26"/>
    <w:rPr>
      <w:rFonts w:ascii="Times New Roman" w:eastAsia="Times New Roman" w:hAnsi="Times New Roman"/>
      <w:sz w:val="22"/>
      <w:szCs w:val="22"/>
    </w:rPr>
  </w:style>
  <w:style w:type="character" w:styleId="UnresolvedMention">
    <w:name w:val="Unresolved Mention"/>
    <w:basedOn w:val="DefaultParagraphFont"/>
    <w:uiPriority w:val="99"/>
    <w:semiHidden/>
    <w:unhideWhenUsed/>
    <w:rsid w:val="00BA7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2812">
      <w:bodyDiv w:val="1"/>
      <w:marLeft w:val="0"/>
      <w:marRight w:val="0"/>
      <w:marTop w:val="0"/>
      <w:marBottom w:val="0"/>
      <w:divBdr>
        <w:top w:val="none" w:sz="0" w:space="0" w:color="auto"/>
        <w:left w:val="none" w:sz="0" w:space="0" w:color="auto"/>
        <w:bottom w:val="none" w:sz="0" w:space="0" w:color="auto"/>
        <w:right w:val="none" w:sz="0" w:space="0" w:color="auto"/>
      </w:divBdr>
    </w:div>
    <w:div w:id="458766098">
      <w:bodyDiv w:val="1"/>
      <w:marLeft w:val="0"/>
      <w:marRight w:val="0"/>
      <w:marTop w:val="0"/>
      <w:marBottom w:val="0"/>
      <w:divBdr>
        <w:top w:val="none" w:sz="0" w:space="0" w:color="auto"/>
        <w:left w:val="none" w:sz="0" w:space="0" w:color="auto"/>
        <w:bottom w:val="none" w:sz="0" w:space="0" w:color="auto"/>
        <w:right w:val="none" w:sz="0" w:space="0" w:color="auto"/>
      </w:divBdr>
    </w:div>
    <w:div w:id="714501710">
      <w:bodyDiv w:val="1"/>
      <w:marLeft w:val="0"/>
      <w:marRight w:val="0"/>
      <w:marTop w:val="0"/>
      <w:marBottom w:val="0"/>
      <w:divBdr>
        <w:top w:val="none" w:sz="0" w:space="0" w:color="auto"/>
        <w:left w:val="none" w:sz="0" w:space="0" w:color="auto"/>
        <w:bottom w:val="none" w:sz="0" w:space="0" w:color="auto"/>
        <w:right w:val="none" w:sz="0" w:space="0" w:color="auto"/>
      </w:divBdr>
    </w:div>
    <w:div w:id="737289311">
      <w:bodyDiv w:val="1"/>
      <w:marLeft w:val="0"/>
      <w:marRight w:val="0"/>
      <w:marTop w:val="0"/>
      <w:marBottom w:val="0"/>
      <w:divBdr>
        <w:top w:val="none" w:sz="0" w:space="0" w:color="auto"/>
        <w:left w:val="none" w:sz="0" w:space="0" w:color="auto"/>
        <w:bottom w:val="none" w:sz="0" w:space="0" w:color="auto"/>
        <w:right w:val="none" w:sz="0" w:space="0" w:color="auto"/>
      </w:divBdr>
    </w:div>
    <w:div w:id="762840723">
      <w:bodyDiv w:val="1"/>
      <w:marLeft w:val="0"/>
      <w:marRight w:val="0"/>
      <w:marTop w:val="0"/>
      <w:marBottom w:val="0"/>
      <w:divBdr>
        <w:top w:val="none" w:sz="0" w:space="0" w:color="auto"/>
        <w:left w:val="none" w:sz="0" w:space="0" w:color="auto"/>
        <w:bottom w:val="none" w:sz="0" w:space="0" w:color="auto"/>
        <w:right w:val="none" w:sz="0" w:space="0" w:color="auto"/>
      </w:divBdr>
    </w:div>
    <w:div w:id="934215871">
      <w:bodyDiv w:val="1"/>
      <w:marLeft w:val="0"/>
      <w:marRight w:val="0"/>
      <w:marTop w:val="0"/>
      <w:marBottom w:val="0"/>
      <w:divBdr>
        <w:top w:val="none" w:sz="0" w:space="0" w:color="auto"/>
        <w:left w:val="none" w:sz="0" w:space="0" w:color="auto"/>
        <w:bottom w:val="none" w:sz="0" w:space="0" w:color="auto"/>
        <w:right w:val="none" w:sz="0" w:space="0" w:color="auto"/>
      </w:divBdr>
    </w:div>
    <w:div w:id="1136947849">
      <w:bodyDiv w:val="1"/>
      <w:marLeft w:val="0"/>
      <w:marRight w:val="0"/>
      <w:marTop w:val="0"/>
      <w:marBottom w:val="0"/>
      <w:divBdr>
        <w:top w:val="none" w:sz="0" w:space="0" w:color="auto"/>
        <w:left w:val="none" w:sz="0" w:space="0" w:color="auto"/>
        <w:bottom w:val="none" w:sz="0" w:space="0" w:color="auto"/>
        <w:right w:val="none" w:sz="0" w:space="0" w:color="auto"/>
      </w:divBdr>
    </w:div>
    <w:div w:id="1139959514">
      <w:bodyDiv w:val="1"/>
      <w:marLeft w:val="0"/>
      <w:marRight w:val="0"/>
      <w:marTop w:val="0"/>
      <w:marBottom w:val="0"/>
      <w:divBdr>
        <w:top w:val="none" w:sz="0" w:space="0" w:color="auto"/>
        <w:left w:val="none" w:sz="0" w:space="0" w:color="auto"/>
        <w:bottom w:val="none" w:sz="0" w:space="0" w:color="auto"/>
        <w:right w:val="none" w:sz="0" w:space="0" w:color="auto"/>
      </w:divBdr>
    </w:div>
    <w:div w:id="1613171946">
      <w:bodyDiv w:val="1"/>
      <w:marLeft w:val="0"/>
      <w:marRight w:val="0"/>
      <w:marTop w:val="0"/>
      <w:marBottom w:val="0"/>
      <w:divBdr>
        <w:top w:val="none" w:sz="0" w:space="0" w:color="auto"/>
        <w:left w:val="none" w:sz="0" w:space="0" w:color="auto"/>
        <w:bottom w:val="none" w:sz="0" w:space="0" w:color="auto"/>
        <w:right w:val="none" w:sz="0" w:space="0" w:color="auto"/>
      </w:divBdr>
    </w:div>
    <w:div w:id="21373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aloney\AppData\Local\Microsoft\Windows\INetCache\Content.Outlook\782M1RUV\www.hsr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shia.org" TargetMode="External"/><Relationship Id="rId4" Type="http://schemas.openxmlformats.org/officeDocument/2006/relationships/settings" Target="settings.xml"/><Relationship Id="rId9" Type="http://schemas.openxmlformats.org/officeDocument/2006/relationships/hyperlink" Target="http://www.hs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SRI Theme">
  <a:themeElements>
    <a:clrScheme name="HSRI">
      <a:dk1>
        <a:sysClr val="windowText" lastClr="000000"/>
      </a:dk1>
      <a:lt1>
        <a:sysClr val="window" lastClr="FFFFFF"/>
      </a:lt1>
      <a:dk2>
        <a:srgbClr val="44546A"/>
      </a:dk2>
      <a:lt2>
        <a:srgbClr val="E7E6E6"/>
      </a:lt2>
      <a:accent1>
        <a:srgbClr val="20422A"/>
      </a:accent1>
      <a:accent2>
        <a:srgbClr val="8D9900"/>
      </a:accent2>
      <a:accent3>
        <a:srgbClr val="015365"/>
      </a:accent3>
      <a:accent4>
        <a:srgbClr val="0094B5"/>
      </a:accent4>
      <a:accent5>
        <a:srgbClr val="44546A"/>
      </a:accent5>
      <a:accent6>
        <a:srgbClr val="ED7D31"/>
      </a:accent6>
      <a:hlink>
        <a:srgbClr val="0563C1"/>
      </a:hlink>
      <a:folHlink>
        <a:srgbClr val="954F72"/>
      </a:folHlink>
    </a:clrScheme>
    <a:fontScheme name="Custom 7">
      <a:majorFont>
        <a:latin typeface="Franklin Gothic Boo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4CC32-E3C7-4907-B484-3C77FE17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Press Release: New National Center to Support Timely, Coordinated Services for Brain Injury</vt:lpstr>
    </vt:vector>
  </TitlesOfParts>
  <Company>NORC at the University of Chicago</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New National Center to Support Timely, Coordinated Services for Brain Injury</dc:title>
  <dc:creator>hsri@hsri.org</dc:creator>
  <cp:lastModifiedBy>Jessica Maloney</cp:lastModifiedBy>
  <cp:revision>2</cp:revision>
  <dcterms:created xsi:type="dcterms:W3CDTF">2019-10-29T16:39:00Z</dcterms:created>
  <dcterms:modified xsi:type="dcterms:W3CDTF">2019-10-29T16:39:00Z</dcterms:modified>
</cp:coreProperties>
</file>